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068" w:rsidRDefault="00587068">
      <w:pPr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>
        <w:rPr>
          <w:rFonts w:ascii="Arial" w:hAnsi="Arial"/>
          <w:b/>
          <w:bCs/>
          <w:sz w:val="44"/>
          <w:szCs w:val="44"/>
        </w:rPr>
        <w:t>Lottiamo p</w:t>
      </w:r>
      <w:r w:rsidR="006156A7" w:rsidRPr="006156A7">
        <w:rPr>
          <w:rFonts w:ascii="Arial" w:hAnsi="Arial"/>
          <w:b/>
          <w:bCs/>
          <w:sz w:val="44"/>
          <w:szCs w:val="44"/>
        </w:rPr>
        <w:t xml:space="preserve">er la salute e la vita </w:t>
      </w:r>
    </w:p>
    <w:p w:rsidR="00F00BBA" w:rsidRPr="00587068" w:rsidRDefault="006156A7" w:rsidP="00EB2E54">
      <w:pPr>
        <w:spacing w:after="120"/>
        <w:jc w:val="center"/>
        <w:rPr>
          <w:rFonts w:ascii="Arial" w:hAnsi="Arial"/>
          <w:sz w:val="32"/>
          <w:szCs w:val="32"/>
        </w:rPr>
      </w:pPr>
      <w:r w:rsidRPr="00587068">
        <w:rPr>
          <w:rFonts w:ascii="Arial" w:hAnsi="Arial"/>
          <w:b/>
          <w:bCs/>
          <w:sz w:val="32"/>
          <w:szCs w:val="32"/>
        </w:rPr>
        <w:t xml:space="preserve">Contro </w:t>
      </w:r>
      <w:r w:rsidR="00587068" w:rsidRPr="00587068">
        <w:rPr>
          <w:rFonts w:ascii="Arial" w:hAnsi="Arial"/>
          <w:b/>
          <w:bCs/>
          <w:sz w:val="32"/>
          <w:szCs w:val="32"/>
        </w:rPr>
        <w:t>Governo</w:t>
      </w:r>
      <w:r w:rsidR="00587068">
        <w:rPr>
          <w:rFonts w:ascii="Arial" w:hAnsi="Arial"/>
          <w:b/>
          <w:bCs/>
          <w:sz w:val="32"/>
          <w:szCs w:val="32"/>
        </w:rPr>
        <w:t>,</w:t>
      </w:r>
      <w:r w:rsidR="00587068" w:rsidRPr="00587068">
        <w:rPr>
          <w:rFonts w:ascii="Arial" w:hAnsi="Arial"/>
          <w:b/>
          <w:bCs/>
          <w:sz w:val="32"/>
          <w:szCs w:val="32"/>
        </w:rPr>
        <w:t xml:space="preserve"> Regione </w:t>
      </w:r>
      <w:r w:rsidR="003F301C">
        <w:rPr>
          <w:rFonts w:ascii="Arial" w:hAnsi="Arial"/>
          <w:b/>
          <w:bCs/>
          <w:sz w:val="32"/>
          <w:szCs w:val="32"/>
        </w:rPr>
        <w:t>asserviti alle</w:t>
      </w:r>
      <w:r w:rsidR="00587068">
        <w:rPr>
          <w:rFonts w:ascii="Arial" w:hAnsi="Arial"/>
          <w:b/>
          <w:bCs/>
          <w:sz w:val="32"/>
          <w:szCs w:val="32"/>
        </w:rPr>
        <w:t xml:space="preserve"> imprese </w:t>
      </w:r>
      <w:r w:rsidR="003F301C">
        <w:rPr>
          <w:rFonts w:ascii="Arial" w:hAnsi="Arial"/>
          <w:b/>
          <w:bCs/>
          <w:sz w:val="32"/>
          <w:szCs w:val="32"/>
        </w:rPr>
        <w:t xml:space="preserve">e </w:t>
      </w:r>
      <w:r w:rsidR="00587068">
        <w:rPr>
          <w:rFonts w:ascii="Arial" w:hAnsi="Arial"/>
          <w:b/>
          <w:bCs/>
          <w:sz w:val="32"/>
          <w:szCs w:val="32"/>
        </w:rPr>
        <w:t>al profitto</w:t>
      </w:r>
    </w:p>
    <w:p w:rsidR="006156A7" w:rsidRPr="003F301C" w:rsidRDefault="005242E0" w:rsidP="007B7B85">
      <w:pPr>
        <w:spacing w:after="80" w:line="230" w:lineRule="auto"/>
        <w:jc w:val="both"/>
        <w:rPr>
          <w:rFonts w:ascii="Arial" w:hAnsi="Arial"/>
        </w:rPr>
      </w:pPr>
      <w:r w:rsidRPr="003F301C">
        <w:rPr>
          <w:rFonts w:ascii="Arial" w:hAnsi="Arial"/>
          <w:b/>
        </w:rPr>
        <w:t>L</w:t>
      </w:r>
      <w:r w:rsidR="006156A7" w:rsidRPr="003F301C">
        <w:rPr>
          <w:rFonts w:ascii="Arial" w:hAnsi="Arial"/>
          <w:b/>
        </w:rPr>
        <w:t>’Italia</w:t>
      </w:r>
      <w:r w:rsidR="006156A7" w:rsidRPr="003F301C">
        <w:rPr>
          <w:rFonts w:ascii="Arial" w:hAnsi="Arial"/>
        </w:rPr>
        <w:t xml:space="preserve"> è </w:t>
      </w:r>
      <w:r w:rsidRPr="003F301C">
        <w:rPr>
          <w:rFonts w:ascii="Arial" w:hAnsi="Arial"/>
        </w:rPr>
        <w:t>risali</w:t>
      </w:r>
      <w:r w:rsidR="006156A7" w:rsidRPr="003F301C">
        <w:rPr>
          <w:rFonts w:ascii="Arial" w:hAnsi="Arial"/>
        </w:rPr>
        <w:t>ta al primo posto in Europa nella macabra classifica dei morti per Covid-19</w:t>
      </w:r>
      <w:r w:rsidRPr="003F301C">
        <w:rPr>
          <w:rFonts w:ascii="Arial" w:hAnsi="Arial"/>
        </w:rPr>
        <w:t xml:space="preserve"> (65 mila)</w:t>
      </w:r>
      <w:r w:rsidR="006156A7" w:rsidRPr="003F301C">
        <w:rPr>
          <w:rFonts w:ascii="Arial" w:hAnsi="Arial"/>
        </w:rPr>
        <w:t xml:space="preserve">; </w:t>
      </w:r>
      <w:r w:rsidR="006156A7" w:rsidRPr="003F301C">
        <w:rPr>
          <w:rFonts w:ascii="Arial" w:hAnsi="Arial"/>
          <w:b/>
        </w:rPr>
        <w:t>la Lombardia</w:t>
      </w:r>
      <w:r w:rsidR="006156A7" w:rsidRPr="003F301C">
        <w:rPr>
          <w:rFonts w:ascii="Arial" w:hAnsi="Arial"/>
        </w:rPr>
        <w:t xml:space="preserve"> coi suoi 23 mila morti, più della Germania, ha il primato mondiale in rapporto con la popolazione. </w:t>
      </w:r>
      <w:r w:rsidR="003F6DDF" w:rsidRPr="003F301C">
        <w:rPr>
          <w:rFonts w:ascii="Arial" w:hAnsi="Arial"/>
        </w:rPr>
        <w:t xml:space="preserve">Ma mentre la Germania </w:t>
      </w:r>
      <w:r w:rsidR="004B278E" w:rsidRPr="003F301C">
        <w:rPr>
          <w:rFonts w:ascii="Arial" w:hAnsi="Arial"/>
        </w:rPr>
        <w:t xml:space="preserve">e altri paesi europei </w:t>
      </w:r>
      <w:r w:rsidR="003F6DDF" w:rsidRPr="003F301C">
        <w:rPr>
          <w:rFonts w:ascii="Arial" w:hAnsi="Arial"/>
        </w:rPr>
        <w:t>chiud</w:t>
      </w:r>
      <w:r w:rsidR="004B278E" w:rsidRPr="003F301C">
        <w:rPr>
          <w:rFonts w:ascii="Arial" w:hAnsi="Arial"/>
        </w:rPr>
        <w:t>ono</w:t>
      </w:r>
      <w:r w:rsidR="003F6DDF" w:rsidRPr="003F301C">
        <w:rPr>
          <w:rFonts w:ascii="Arial" w:hAnsi="Arial"/>
        </w:rPr>
        <w:t>, la Lombardia apre…</w:t>
      </w:r>
    </w:p>
    <w:p w:rsidR="006156A7" w:rsidRPr="003F301C" w:rsidRDefault="006156A7" w:rsidP="007B7B85">
      <w:pPr>
        <w:spacing w:after="80" w:line="230" w:lineRule="auto"/>
        <w:jc w:val="both"/>
        <w:rPr>
          <w:rFonts w:ascii="Arial" w:hAnsi="Arial"/>
        </w:rPr>
      </w:pPr>
      <w:r w:rsidRPr="003F301C">
        <w:rPr>
          <w:rFonts w:ascii="Arial" w:hAnsi="Arial"/>
        </w:rPr>
        <w:t xml:space="preserve">La lezione della prima ondata è stata vana. </w:t>
      </w:r>
      <w:r w:rsidRPr="003F301C">
        <w:rPr>
          <w:rFonts w:ascii="Arial" w:hAnsi="Arial"/>
          <w:b/>
        </w:rPr>
        <w:t>Gli stessi interessi,</w:t>
      </w:r>
      <w:r w:rsidR="00CD454A" w:rsidRPr="003F301C">
        <w:rPr>
          <w:rFonts w:ascii="Arial" w:hAnsi="Arial"/>
          <w:b/>
        </w:rPr>
        <w:t xml:space="preserve"> industriali e commercianti,</w:t>
      </w:r>
      <w:r w:rsidRPr="003F301C">
        <w:rPr>
          <w:rFonts w:ascii="Arial" w:hAnsi="Arial"/>
          <w:b/>
        </w:rPr>
        <w:t xml:space="preserve"> la stessa logica del profitto</w:t>
      </w:r>
      <w:r w:rsidR="00CD454A" w:rsidRPr="003F301C">
        <w:rPr>
          <w:rFonts w:ascii="Arial" w:hAnsi="Arial"/>
          <w:b/>
        </w:rPr>
        <w:t>, dell’affarismo</w:t>
      </w:r>
      <w:r w:rsidRPr="003F301C">
        <w:rPr>
          <w:rFonts w:ascii="Arial" w:hAnsi="Arial"/>
          <w:b/>
        </w:rPr>
        <w:t xml:space="preserve"> al primo posto</w:t>
      </w:r>
      <w:r w:rsidRPr="003F301C">
        <w:rPr>
          <w:rFonts w:ascii="Arial" w:hAnsi="Arial"/>
        </w:rPr>
        <w:t xml:space="preserve">, hanno portato a una nuova strage di </w:t>
      </w:r>
      <w:r w:rsidR="00870017" w:rsidRPr="003F301C">
        <w:rPr>
          <w:rFonts w:ascii="Arial" w:hAnsi="Arial"/>
        </w:rPr>
        <w:t>oltre</w:t>
      </w:r>
      <w:r w:rsidRPr="003F301C">
        <w:rPr>
          <w:rFonts w:ascii="Arial" w:hAnsi="Arial"/>
        </w:rPr>
        <w:t xml:space="preserve"> 25 mila morti, estesa a tutte le regioni.</w:t>
      </w:r>
      <w:r w:rsidR="00BA4924" w:rsidRPr="003F301C">
        <w:rPr>
          <w:rFonts w:ascii="Arial" w:hAnsi="Arial"/>
        </w:rPr>
        <w:t xml:space="preserve"> Più che il virus, ad uccidere è la politica del Capitale.</w:t>
      </w:r>
    </w:p>
    <w:p w:rsidR="00870017" w:rsidRPr="00587068" w:rsidRDefault="00D66A22" w:rsidP="007B7B85">
      <w:pPr>
        <w:spacing w:after="80" w:line="230" w:lineRule="auto"/>
        <w:jc w:val="both"/>
        <w:rPr>
          <w:rFonts w:ascii="Arial" w:hAnsi="Arial"/>
        </w:rPr>
      </w:pPr>
      <w:r w:rsidRPr="00587068">
        <w:rPr>
          <w:rFonts w:ascii="Arial" w:hAnsi="Arial"/>
        </w:rPr>
        <w:t>Dopo la prima ondata si poteva pensare che Governo e Regioni facessero forti assunzioni di personale sanitario</w:t>
      </w:r>
      <w:r w:rsidR="003F6DDF" w:rsidRPr="00587068">
        <w:rPr>
          <w:rFonts w:ascii="Arial" w:hAnsi="Arial"/>
        </w:rPr>
        <w:t xml:space="preserve"> da collocare nei territori</w:t>
      </w:r>
      <w:r w:rsidRPr="00587068">
        <w:rPr>
          <w:rFonts w:ascii="Arial" w:hAnsi="Arial"/>
        </w:rPr>
        <w:t xml:space="preserve">, costruissero una rete di tracciamento capace di far fronte alla prevista ripresa del contagio dopo il “liberi tutti” estivo, e organizzassero tamponi a tappeto su tutta </w:t>
      </w:r>
      <w:proofErr w:type="gramStart"/>
      <w:r w:rsidRPr="00587068">
        <w:rPr>
          <w:rFonts w:ascii="Arial" w:hAnsi="Arial"/>
        </w:rPr>
        <w:t>la  popolazione</w:t>
      </w:r>
      <w:proofErr w:type="gramEnd"/>
      <w:r w:rsidRPr="00587068">
        <w:rPr>
          <w:rFonts w:ascii="Arial" w:hAnsi="Arial"/>
        </w:rPr>
        <w:t xml:space="preserve"> per isolare il virus. Invece niente di tutto ciò. Le dighe si sono rotte e solo di fronte al ritorno di 800-1.000 morti al giorno sono ricorsi di nuovo al </w:t>
      </w:r>
      <w:proofErr w:type="spellStart"/>
      <w:r w:rsidRPr="00587068">
        <w:rPr>
          <w:rFonts w:ascii="Arial" w:hAnsi="Arial"/>
        </w:rPr>
        <w:t>lockdown</w:t>
      </w:r>
      <w:proofErr w:type="spellEnd"/>
      <w:r w:rsidRPr="00587068">
        <w:rPr>
          <w:rFonts w:ascii="Arial" w:hAnsi="Arial"/>
        </w:rPr>
        <w:t xml:space="preserve"> – ma di nuovo non per chi produce. </w:t>
      </w:r>
    </w:p>
    <w:p w:rsidR="008270C5" w:rsidRPr="00587068" w:rsidRDefault="00CD454A" w:rsidP="007B7B85">
      <w:pPr>
        <w:spacing w:after="80" w:line="230" w:lineRule="auto"/>
        <w:jc w:val="both"/>
        <w:rPr>
          <w:rFonts w:ascii="Arial" w:hAnsi="Arial"/>
        </w:rPr>
      </w:pPr>
      <w:r w:rsidRPr="00587068">
        <w:rPr>
          <w:rFonts w:ascii="Arial" w:hAnsi="Arial"/>
          <w:b/>
        </w:rPr>
        <w:t>Si continua a morire nei luoghi di lavoro</w:t>
      </w:r>
      <w:r w:rsidRPr="00587068">
        <w:rPr>
          <w:rFonts w:ascii="Arial" w:hAnsi="Arial"/>
        </w:rPr>
        <w:t>, dove neppure gli insufficienti protocoll</w:t>
      </w:r>
      <w:r w:rsidR="008270C5" w:rsidRPr="00587068">
        <w:rPr>
          <w:rFonts w:ascii="Arial" w:hAnsi="Arial"/>
        </w:rPr>
        <w:t>i di sicurezza sono rispettati, dove</w:t>
      </w:r>
      <w:r w:rsidR="003F6DDF" w:rsidRPr="00587068">
        <w:rPr>
          <w:rFonts w:ascii="Arial" w:hAnsi="Arial"/>
        </w:rPr>
        <w:t xml:space="preserve"> si nascondono i positivi per timore di trovarne altri e di dover stare in quarantena senza paga;</w:t>
      </w:r>
      <w:r w:rsidR="008270C5" w:rsidRPr="00587068">
        <w:rPr>
          <w:rFonts w:ascii="Arial" w:hAnsi="Arial"/>
        </w:rPr>
        <w:t xml:space="preserve"> i padroni non vogliono fermare la macchina del profitto neanche quando i contagiati sono decine. </w:t>
      </w:r>
    </w:p>
    <w:p w:rsidR="00870017" w:rsidRPr="00587068" w:rsidRDefault="00870017" w:rsidP="007B7B85">
      <w:pPr>
        <w:spacing w:after="80" w:line="230" w:lineRule="auto"/>
        <w:jc w:val="both"/>
        <w:rPr>
          <w:rFonts w:ascii="Arial" w:hAnsi="Arial"/>
        </w:rPr>
      </w:pPr>
      <w:r w:rsidRPr="00587068">
        <w:rPr>
          <w:rFonts w:ascii="Arial" w:hAnsi="Arial"/>
        </w:rPr>
        <w:t xml:space="preserve">E da più parti giungono voci che si sono rifiutati ricoveri in terapia intensiva, lasciando dei malati gravi al loro destino, per far migliorare gli indicatori e far tornare la Lombardia in zona gialla per la gioia dei negozianti. </w:t>
      </w:r>
    </w:p>
    <w:p w:rsidR="00587068" w:rsidRDefault="009A38C1" w:rsidP="007B7B85">
      <w:pPr>
        <w:spacing w:after="80" w:line="230" w:lineRule="auto"/>
        <w:jc w:val="both"/>
        <w:rPr>
          <w:rFonts w:ascii="Arial" w:hAnsi="Arial"/>
          <w:b/>
          <w:sz w:val="24"/>
          <w:szCs w:val="24"/>
        </w:rPr>
      </w:pPr>
      <w:r w:rsidRPr="00587068">
        <w:rPr>
          <w:rFonts w:ascii="Arial" w:hAnsi="Arial"/>
          <w:b/>
        </w:rPr>
        <w:t>Continuano a morire medici, infermieri, assistenti, addetti alle pulizie negli ospedali e negli ambulatori</w:t>
      </w:r>
      <w:r w:rsidRPr="00587068">
        <w:rPr>
          <w:rFonts w:ascii="Arial" w:hAnsi="Arial"/>
        </w:rPr>
        <w:t>, per mancanza di protezioni adeguate, per l’</w:t>
      </w:r>
      <w:r w:rsidR="00BA4924" w:rsidRPr="00587068">
        <w:rPr>
          <w:rFonts w:ascii="Arial" w:hAnsi="Arial"/>
        </w:rPr>
        <w:t>i</w:t>
      </w:r>
      <w:r w:rsidRPr="00587068">
        <w:rPr>
          <w:rFonts w:ascii="Arial" w:hAnsi="Arial"/>
        </w:rPr>
        <w:t xml:space="preserve">nsufficienza di personale che </w:t>
      </w:r>
      <w:r w:rsidR="00870017" w:rsidRPr="00587068">
        <w:rPr>
          <w:rFonts w:ascii="Arial" w:hAnsi="Arial"/>
        </w:rPr>
        <w:t>costringe a</w:t>
      </w:r>
      <w:r w:rsidRPr="00587068">
        <w:rPr>
          <w:rFonts w:ascii="Arial" w:hAnsi="Arial"/>
        </w:rPr>
        <w:t xml:space="preserve"> turni massacranti di 12 ore e più senza riuscire a offrire cure decenti a tutti. E chi denuncia questa situazione è</w:t>
      </w:r>
      <w:r w:rsidR="00A45804" w:rsidRPr="00587068">
        <w:rPr>
          <w:rFonts w:ascii="Arial" w:hAnsi="Arial"/>
        </w:rPr>
        <w:t xml:space="preserve"> ammonito,</w:t>
      </w:r>
      <w:r w:rsidRPr="00587068">
        <w:rPr>
          <w:rFonts w:ascii="Arial" w:hAnsi="Arial"/>
        </w:rPr>
        <w:t xml:space="preserve"> minacciato, sospeso, anche licenziato…</w:t>
      </w:r>
      <w:r w:rsidR="00870017" w:rsidRPr="00587068">
        <w:rPr>
          <w:rFonts w:ascii="Arial" w:hAnsi="Arial"/>
        </w:rPr>
        <w:t xml:space="preserve"> </w:t>
      </w:r>
    </w:p>
    <w:p w:rsidR="009A38C1" w:rsidRPr="00E67690" w:rsidRDefault="00870017" w:rsidP="007B7B85">
      <w:pPr>
        <w:spacing w:after="80" w:line="230" w:lineRule="auto"/>
        <w:jc w:val="both"/>
        <w:rPr>
          <w:rFonts w:ascii="Arial" w:hAnsi="Arial"/>
          <w:sz w:val="24"/>
          <w:szCs w:val="24"/>
        </w:rPr>
      </w:pPr>
      <w:r w:rsidRPr="00E67690">
        <w:rPr>
          <w:rFonts w:ascii="Arial" w:hAnsi="Arial"/>
          <w:b/>
          <w:sz w:val="24"/>
          <w:szCs w:val="24"/>
        </w:rPr>
        <w:t>La giusta protesta organizzata dall’USI il 14 dicembre al San Carlo e al San Paolo</w:t>
      </w:r>
      <w:r w:rsidRPr="00E67690">
        <w:rPr>
          <w:rFonts w:ascii="Arial" w:hAnsi="Arial"/>
          <w:sz w:val="24"/>
          <w:szCs w:val="24"/>
        </w:rPr>
        <w:t xml:space="preserve"> non deve restare un episodio isolato, ma segnare l’inizio di un movimento di lotta dei lavoratori della Sanità, </w:t>
      </w:r>
      <w:r w:rsidR="00587068">
        <w:rPr>
          <w:rFonts w:ascii="Arial" w:hAnsi="Arial"/>
          <w:sz w:val="24"/>
          <w:szCs w:val="24"/>
        </w:rPr>
        <w:t xml:space="preserve">e di tutti i settori </w:t>
      </w:r>
      <w:r w:rsidRPr="00E67690">
        <w:rPr>
          <w:rFonts w:ascii="Arial" w:hAnsi="Arial"/>
          <w:sz w:val="24"/>
          <w:szCs w:val="24"/>
        </w:rPr>
        <w:t xml:space="preserve">per la salute propria e di tutti. </w:t>
      </w:r>
    </w:p>
    <w:p w:rsidR="0094114C" w:rsidRPr="00E67690" w:rsidRDefault="008270C5" w:rsidP="007B7B85">
      <w:pPr>
        <w:spacing w:after="80" w:line="230" w:lineRule="auto"/>
        <w:jc w:val="both"/>
        <w:rPr>
          <w:rFonts w:ascii="Arial" w:hAnsi="Arial"/>
          <w:sz w:val="24"/>
          <w:szCs w:val="24"/>
        </w:rPr>
      </w:pPr>
      <w:r w:rsidRPr="00E67690">
        <w:rPr>
          <w:rFonts w:ascii="Arial" w:hAnsi="Arial"/>
          <w:b/>
          <w:sz w:val="24"/>
          <w:szCs w:val="24"/>
        </w:rPr>
        <w:t xml:space="preserve">Solo la lotta dei lavoratori </w:t>
      </w:r>
      <w:r w:rsidRPr="00E67690">
        <w:rPr>
          <w:rFonts w:ascii="Arial" w:hAnsi="Arial"/>
          <w:sz w:val="24"/>
          <w:szCs w:val="24"/>
        </w:rPr>
        <w:t>può fermare la propagazione mortifera del coronavirus</w:t>
      </w:r>
      <w:r w:rsidR="0094114C" w:rsidRPr="00E67690">
        <w:rPr>
          <w:rFonts w:ascii="Arial" w:hAnsi="Arial"/>
          <w:sz w:val="24"/>
          <w:szCs w:val="24"/>
        </w:rPr>
        <w:t xml:space="preserve">. </w:t>
      </w:r>
    </w:p>
    <w:p w:rsidR="008270C5" w:rsidRPr="00E67690" w:rsidRDefault="0094114C" w:rsidP="007B7B85">
      <w:pPr>
        <w:spacing w:after="80" w:line="230" w:lineRule="auto"/>
        <w:jc w:val="both"/>
        <w:rPr>
          <w:rFonts w:ascii="Arial" w:hAnsi="Arial"/>
          <w:sz w:val="24"/>
          <w:szCs w:val="24"/>
        </w:rPr>
      </w:pPr>
      <w:r w:rsidRPr="00E67690">
        <w:rPr>
          <w:rFonts w:ascii="Arial" w:hAnsi="Arial"/>
          <w:b/>
          <w:sz w:val="24"/>
          <w:szCs w:val="24"/>
        </w:rPr>
        <w:t>Il 18 dicembre nella logistica il SI Cobas sciopera</w:t>
      </w:r>
      <w:r w:rsidR="00BA4924" w:rsidRPr="00E67690">
        <w:rPr>
          <w:rFonts w:ascii="Arial" w:hAnsi="Arial"/>
          <w:b/>
          <w:sz w:val="24"/>
          <w:szCs w:val="24"/>
        </w:rPr>
        <w:t>, oltre che per rinnovare il CCNL,</w:t>
      </w:r>
      <w:r w:rsidRPr="00E67690">
        <w:rPr>
          <w:rFonts w:ascii="Arial" w:hAnsi="Arial"/>
          <w:b/>
          <w:sz w:val="24"/>
          <w:szCs w:val="24"/>
        </w:rPr>
        <w:t xml:space="preserve"> per imporre un protocollo</w:t>
      </w:r>
      <w:r w:rsidRPr="00587068">
        <w:rPr>
          <w:rFonts w:ascii="Arial" w:hAnsi="Arial"/>
          <w:b/>
          <w:sz w:val="24"/>
          <w:szCs w:val="24"/>
        </w:rPr>
        <w:t xml:space="preserve"> </w:t>
      </w:r>
      <w:r w:rsidR="00CC3AA3" w:rsidRPr="00587068">
        <w:rPr>
          <w:rFonts w:ascii="Arial" w:hAnsi="Arial"/>
          <w:b/>
          <w:sz w:val="24"/>
          <w:szCs w:val="24"/>
        </w:rPr>
        <w:t xml:space="preserve">di sicurezza </w:t>
      </w:r>
      <w:r w:rsidRPr="00E67690">
        <w:rPr>
          <w:rFonts w:ascii="Arial" w:hAnsi="Arial"/>
          <w:sz w:val="24"/>
          <w:szCs w:val="24"/>
        </w:rPr>
        <w:t>con</w:t>
      </w:r>
      <w:r w:rsidR="008270C5" w:rsidRPr="00E67690">
        <w:rPr>
          <w:rFonts w:ascii="Arial" w:hAnsi="Arial"/>
          <w:sz w:val="24"/>
          <w:szCs w:val="24"/>
        </w:rPr>
        <w:t xml:space="preserve"> misure più stringenti</w:t>
      </w:r>
      <w:r w:rsidRPr="00E67690">
        <w:rPr>
          <w:rFonts w:ascii="Arial" w:hAnsi="Arial"/>
          <w:sz w:val="24"/>
          <w:szCs w:val="24"/>
        </w:rPr>
        <w:t>,</w:t>
      </w:r>
      <w:r w:rsidR="008E3973">
        <w:rPr>
          <w:rFonts w:ascii="Arial" w:hAnsi="Arial"/>
          <w:sz w:val="24"/>
          <w:szCs w:val="24"/>
        </w:rPr>
        <w:t xml:space="preserve"> già conquistate in diverse aziende,</w:t>
      </w:r>
      <w:r w:rsidR="008270C5" w:rsidRPr="00E67690">
        <w:rPr>
          <w:rFonts w:ascii="Arial" w:hAnsi="Arial"/>
          <w:sz w:val="24"/>
          <w:szCs w:val="24"/>
        </w:rPr>
        <w:t xml:space="preserve"> </w:t>
      </w:r>
      <w:r w:rsidRPr="00E67690">
        <w:rPr>
          <w:rFonts w:ascii="Arial" w:hAnsi="Arial"/>
          <w:sz w:val="24"/>
          <w:szCs w:val="24"/>
        </w:rPr>
        <w:t>quali</w:t>
      </w:r>
      <w:r w:rsidR="008270C5" w:rsidRPr="00E67690">
        <w:rPr>
          <w:rFonts w:ascii="Arial" w:hAnsi="Arial"/>
          <w:sz w:val="24"/>
          <w:szCs w:val="24"/>
        </w:rPr>
        <w:t xml:space="preserve"> gli ingressi e le uscite scaglionate, le pause </w:t>
      </w:r>
      <w:r w:rsidR="00D66A22" w:rsidRPr="00E67690">
        <w:rPr>
          <w:rFonts w:ascii="Arial" w:hAnsi="Arial"/>
          <w:sz w:val="24"/>
          <w:szCs w:val="24"/>
        </w:rPr>
        <w:t xml:space="preserve">frequenti per togliersi la mascherina </w:t>
      </w:r>
      <w:r w:rsidR="00CC3AA3">
        <w:rPr>
          <w:rFonts w:ascii="Arial" w:hAnsi="Arial"/>
          <w:sz w:val="24"/>
          <w:szCs w:val="24"/>
        </w:rPr>
        <w:t>e ossigenarsi</w:t>
      </w:r>
      <w:r w:rsidR="00D66A22" w:rsidRPr="00E67690">
        <w:rPr>
          <w:rFonts w:ascii="Arial" w:hAnsi="Arial"/>
          <w:sz w:val="24"/>
          <w:szCs w:val="24"/>
        </w:rPr>
        <w:t xml:space="preserve">, la disinfezione quotidiana degli ambienti, </w:t>
      </w:r>
      <w:r w:rsidR="00587068">
        <w:rPr>
          <w:rFonts w:ascii="Arial" w:hAnsi="Arial"/>
          <w:sz w:val="24"/>
          <w:szCs w:val="24"/>
        </w:rPr>
        <w:t xml:space="preserve">lo screening mensile obbligatorio per tutti, </w:t>
      </w:r>
      <w:r w:rsidR="00193A16" w:rsidRPr="00E67690">
        <w:rPr>
          <w:rFonts w:ascii="Arial" w:hAnsi="Arial"/>
          <w:sz w:val="24"/>
          <w:szCs w:val="24"/>
        </w:rPr>
        <w:t xml:space="preserve">l’obbligo di tampone su tutti i colleghi di un positivo, </w:t>
      </w:r>
      <w:r w:rsidR="00D66A22" w:rsidRPr="00E67690">
        <w:rPr>
          <w:rFonts w:ascii="Arial" w:hAnsi="Arial"/>
          <w:sz w:val="24"/>
          <w:szCs w:val="24"/>
        </w:rPr>
        <w:t xml:space="preserve">la chiusura della produzione se si supera il 10% di </w:t>
      </w:r>
      <w:r w:rsidRPr="00E67690">
        <w:rPr>
          <w:rFonts w:ascii="Arial" w:hAnsi="Arial"/>
          <w:sz w:val="24"/>
          <w:szCs w:val="24"/>
        </w:rPr>
        <w:t>contagi</w:t>
      </w:r>
      <w:r w:rsidR="00587068">
        <w:rPr>
          <w:rFonts w:ascii="Arial" w:hAnsi="Arial"/>
          <w:sz w:val="24"/>
          <w:szCs w:val="24"/>
        </w:rPr>
        <w:t>, la retribuzione piena in caso di quarantena fiduciaria</w:t>
      </w:r>
      <w:r w:rsidR="009A38C1" w:rsidRPr="00E67690">
        <w:rPr>
          <w:rFonts w:ascii="Arial" w:hAnsi="Arial"/>
          <w:sz w:val="24"/>
          <w:szCs w:val="24"/>
        </w:rPr>
        <w:t>.</w:t>
      </w:r>
      <w:r w:rsidRPr="00E67690">
        <w:rPr>
          <w:rFonts w:ascii="Arial" w:hAnsi="Arial"/>
          <w:sz w:val="24"/>
          <w:szCs w:val="24"/>
        </w:rPr>
        <w:t xml:space="preserve"> </w:t>
      </w:r>
    </w:p>
    <w:p w:rsidR="006156A7" w:rsidRPr="009A3650" w:rsidRDefault="00E67690" w:rsidP="007B7B85">
      <w:pPr>
        <w:spacing w:after="80" w:line="230" w:lineRule="auto"/>
        <w:jc w:val="both"/>
        <w:rPr>
          <w:rFonts w:ascii="Arial" w:hAnsi="Arial"/>
          <w:sz w:val="24"/>
          <w:szCs w:val="24"/>
        </w:rPr>
      </w:pPr>
      <w:r w:rsidRPr="009A3650">
        <w:rPr>
          <w:rFonts w:ascii="Arial" w:hAnsi="Arial"/>
          <w:sz w:val="24"/>
          <w:szCs w:val="24"/>
        </w:rPr>
        <w:t>Dando seguito alle decisioni dell’</w:t>
      </w:r>
      <w:r w:rsidRPr="009A3650">
        <w:rPr>
          <w:rFonts w:ascii="Arial" w:hAnsi="Arial"/>
          <w:b/>
          <w:sz w:val="24"/>
          <w:szCs w:val="24"/>
        </w:rPr>
        <w:t xml:space="preserve">Assemblea nazionale dei </w:t>
      </w:r>
      <w:r w:rsidR="00A45804" w:rsidRPr="009A3650">
        <w:rPr>
          <w:rFonts w:ascii="Arial" w:hAnsi="Arial"/>
          <w:b/>
          <w:sz w:val="24"/>
          <w:szCs w:val="24"/>
        </w:rPr>
        <w:t>Lavoratori Combattivi</w:t>
      </w:r>
      <w:r w:rsidR="00A45804" w:rsidRPr="009A3650">
        <w:rPr>
          <w:rFonts w:ascii="Arial" w:hAnsi="Arial"/>
          <w:sz w:val="24"/>
          <w:szCs w:val="24"/>
        </w:rPr>
        <w:t xml:space="preserve"> </w:t>
      </w:r>
      <w:r w:rsidRPr="009A3650">
        <w:rPr>
          <w:rFonts w:ascii="Arial" w:hAnsi="Arial"/>
          <w:sz w:val="24"/>
          <w:szCs w:val="24"/>
        </w:rPr>
        <w:t>del 29 novembre</w:t>
      </w:r>
      <w:r w:rsidR="00CC3AA3" w:rsidRPr="009A3650">
        <w:rPr>
          <w:rFonts w:ascii="Arial" w:hAnsi="Arial"/>
          <w:sz w:val="24"/>
          <w:szCs w:val="24"/>
        </w:rPr>
        <w:t>,</w:t>
      </w:r>
      <w:r w:rsidR="003F301C">
        <w:rPr>
          <w:rFonts w:ascii="Arial" w:hAnsi="Arial"/>
          <w:sz w:val="24"/>
          <w:szCs w:val="24"/>
        </w:rPr>
        <w:t xml:space="preserve"> che ha lanciato lo </w:t>
      </w:r>
      <w:r w:rsidR="003F301C" w:rsidRPr="003F301C">
        <w:rPr>
          <w:rFonts w:ascii="Arial" w:hAnsi="Arial"/>
          <w:b/>
          <w:sz w:val="24"/>
          <w:szCs w:val="24"/>
        </w:rPr>
        <w:t>sciopero generale del 29 gennaio</w:t>
      </w:r>
      <w:r w:rsidR="003F301C">
        <w:rPr>
          <w:rFonts w:ascii="Arial" w:hAnsi="Arial"/>
          <w:sz w:val="24"/>
          <w:szCs w:val="24"/>
        </w:rPr>
        <w:t>,</w:t>
      </w:r>
      <w:r w:rsidRPr="009A3650">
        <w:rPr>
          <w:rFonts w:ascii="Arial" w:hAnsi="Arial"/>
          <w:sz w:val="24"/>
          <w:szCs w:val="24"/>
        </w:rPr>
        <w:t xml:space="preserve"> </w:t>
      </w:r>
      <w:r w:rsidR="00CC3AA3" w:rsidRPr="009A3650">
        <w:rPr>
          <w:rFonts w:ascii="Arial" w:hAnsi="Arial"/>
          <w:b/>
          <w:sz w:val="24"/>
          <w:szCs w:val="24"/>
        </w:rPr>
        <w:t>v</w:t>
      </w:r>
      <w:r w:rsidRPr="009A3650">
        <w:rPr>
          <w:rFonts w:ascii="Arial" w:hAnsi="Arial"/>
          <w:b/>
          <w:sz w:val="24"/>
          <w:szCs w:val="24"/>
        </w:rPr>
        <w:t xml:space="preserve">enerdì 18 dicembre alle ore 15 </w:t>
      </w:r>
      <w:r w:rsidR="00BA4924" w:rsidRPr="009A3650">
        <w:rPr>
          <w:rFonts w:ascii="Arial" w:hAnsi="Arial"/>
          <w:b/>
          <w:sz w:val="24"/>
          <w:szCs w:val="24"/>
        </w:rPr>
        <w:t>manifestiamo sotto la Prefettura di Milano</w:t>
      </w:r>
      <w:r w:rsidR="00A45804" w:rsidRPr="009A3650">
        <w:rPr>
          <w:rFonts w:ascii="Arial" w:hAnsi="Arial"/>
          <w:b/>
          <w:sz w:val="24"/>
          <w:szCs w:val="24"/>
        </w:rPr>
        <w:t xml:space="preserve"> e di molte altre città</w:t>
      </w:r>
      <w:r w:rsidR="00BA4924" w:rsidRPr="009A3650">
        <w:rPr>
          <w:rFonts w:ascii="Arial" w:hAnsi="Arial"/>
          <w:sz w:val="24"/>
          <w:szCs w:val="24"/>
        </w:rPr>
        <w:t xml:space="preserve">, per costringere il Governo a dare una risposta sul </w:t>
      </w:r>
      <w:r w:rsidRPr="009A3650">
        <w:rPr>
          <w:rFonts w:ascii="Arial" w:hAnsi="Arial"/>
          <w:sz w:val="24"/>
          <w:szCs w:val="24"/>
        </w:rPr>
        <w:t xml:space="preserve">nuovo </w:t>
      </w:r>
      <w:r w:rsidR="00BA4924" w:rsidRPr="009A3650">
        <w:rPr>
          <w:rFonts w:ascii="Arial" w:hAnsi="Arial"/>
          <w:sz w:val="24"/>
          <w:szCs w:val="24"/>
        </w:rPr>
        <w:t xml:space="preserve">Protocollo </w:t>
      </w:r>
      <w:r w:rsidRPr="009A3650">
        <w:rPr>
          <w:rFonts w:ascii="Arial" w:hAnsi="Arial"/>
          <w:sz w:val="24"/>
          <w:szCs w:val="24"/>
        </w:rPr>
        <w:t xml:space="preserve">di sicurezza </w:t>
      </w:r>
      <w:r w:rsidR="00BA4924" w:rsidRPr="009A3650">
        <w:rPr>
          <w:rFonts w:ascii="Arial" w:hAnsi="Arial"/>
          <w:sz w:val="24"/>
          <w:szCs w:val="24"/>
        </w:rPr>
        <w:t>pr</w:t>
      </w:r>
      <w:r w:rsidRPr="009A3650">
        <w:rPr>
          <w:rFonts w:ascii="Arial" w:hAnsi="Arial"/>
          <w:sz w:val="24"/>
          <w:szCs w:val="24"/>
        </w:rPr>
        <w:t>esentato</w:t>
      </w:r>
      <w:r w:rsidR="00FD5E50">
        <w:rPr>
          <w:rFonts w:ascii="Arial" w:hAnsi="Arial"/>
          <w:sz w:val="24"/>
          <w:szCs w:val="24"/>
        </w:rPr>
        <w:t xml:space="preserve"> al Ministero della Salute</w:t>
      </w:r>
      <w:r w:rsidR="00BA4924" w:rsidRPr="009A3650">
        <w:rPr>
          <w:rFonts w:ascii="Arial" w:hAnsi="Arial"/>
          <w:sz w:val="24"/>
          <w:szCs w:val="24"/>
        </w:rPr>
        <w:t xml:space="preserve">, </w:t>
      </w:r>
      <w:r w:rsidR="00A45804" w:rsidRPr="009A3650">
        <w:rPr>
          <w:rFonts w:ascii="Arial" w:hAnsi="Arial"/>
          <w:sz w:val="24"/>
          <w:szCs w:val="24"/>
        </w:rPr>
        <w:t>per</w:t>
      </w:r>
      <w:r w:rsidR="00BA4924" w:rsidRPr="009A3650">
        <w:rPr>
          <w:rFonts w:ascii="Arial" w:hAnsi="Arial"/>
          <w:sz w:val="24"/>
          <w:szCs w:val="24"/>
        </w:rPr>
        <w:t xml:space="preserve"> rovesciare la politica della Sanità di questi decenni, per renderla </w:t>
      </w:r>
      <w:r w:rsidR="00BA4924" w:rsidRPr="009A3650">
        <w:rPr>
          <w:rFonts w:ascii="Arial" w:hAnsi="Arial"/>
          <w:b/>
          <w:sz w:val="24"/>
          <w:szCs w:val="24"/>
        </w:rPr>
        <w:t>pubblica, universale, gratuita,</w:t>
      </w:r>
      <w:r w:rsidR="00BA4924" w:rsidRPr="009A3650">
        <w:rPr>
          <w:rFonts w:ascii="Arial" w:hAnsi="Arial"/>
          <w:sz w:val="24"/>
          <w:szCs w:val="24"/>
        </w:rPr>
        <w:t xml:space="preserve"> presente capillarmente sul territorio per prevenire anziché solo curare, </w:t>
      </w:r>
      <w:r w:rsidR="00CC3AA3" w:rsidRPr="009A3650">
        <w:rPr>
          <w:rFonts w:ascii="Arial" w:hAnsi="Arial"/>
          <w:sz w:val="24"/>
          <w:szCs w:val="24"/>
        </w:rPr>
        <w:t xml:space="preserve">finanziata da una </w:t>
      </w:r>
      <w:r w:rsidR="00CC3AA3" w:rsidRPr="009A3650">
        <w:rPr>
          <w:rFonts w:ascii="Arial" w:hAnsi="Arial"/>
          <w:b/>
          <w:sz w:val="24"/>
          <w:szCs w:val="24"/>
        </w:rPr>
        <w:t xml:space="preserve">patrimoniale del 10% sul 10% </w:t>
      </w:r>
      <w:r w:rsidR="00CC3AA3" w:rsidRPr="009A3650">
        <w:rPr>
          <w:rFonts w:ascii="Arial" w:hAnsi="Arial"/>
          <w:sz w:val="24"/>
          <w:szCs w:val="24"/>
        </w:rPr>
        <w:t xml:space="preserve">dei più ricchi; </w:t>
      </w:r>
      <w:r w:rsidR="00BA4924" w:rsidRPr="009A3650">
        <w:rPr>
          <w:rFonts w:ascii="Arial" w:hAnsi="Arial"/>
          <w:sz w:val="24"/>
          <w:szCs w:val="24"/>
        </w:rPr>
        <w:t>perché non sia la Cenerentola del Recovery Plan con soli 9 miliardi su 196</w:t>
      </w:r>
      <w:r w:rsidR="00CC3AA3" w:rsidRPr="009A3650">
        <w:rPr>
          <w:rFonts w:ascii="Arial" w:hAnsi="Arial"/>
          <w:sz w:val="24"/>
          <w:szCs w:val="24"/>
        </w:rPr>
        <w:t>, e il denaro pubblico non vada ad alimentare i profitti privati di chi specula sulla salute.</w:t>
      </w:r>
    </w:p>
    <w:p w:rsidR="003F301C" w:rsidRPr="00E67690" w:rsidRDefault="009A3650" w:rsidP="007B7B85">
      <w:pPr>
        <w:spacing w:after="80" w:line="23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</w:t>
      </w:r>
      <w:r w:rsidR="009749BA" w:rsidRPr="00E67690">
        <w:rPr>
          <w:rFonts w:ascii="Arial" w:hAnsi="Arial"/>
          <w:sz w:val="24"/>
          <w:szCs w:val="24"/>
        </w:rPr>
        <w:t>a politica borghese si sta infervorando su come spartir</w:t>
      </w:r>
      <w:r w:rsidR="00CC3AA3">
        <w:rPr>
          <w:rFonts w:ascii="Arial" w:hAnsi="Arial"/>
          <w:sz w:val="24"/>
          <w:szCs w:val="24"/>
        </w:rPr>
        <w:t>e</w:t>
      </w:r>
      <w:r w:rsidR="009749BA" w:rsidRPr="00E67690">
        <w:rPr>
          <w:rFonts w:ascii="Arial" w:hAnsi="Arial"/>
          <w:sz w:val="24"/>
          <w:szCs w:val="24"/>
        </w:rPr>
        <w:t xml:space="preserve"> i 209 miliardi del Recovery Fund, spint</w:t>
      </w:r>
      <w:r w:rsidR="00CC3AA3">
        <w:rPr>
          <w:rFonts w:ascii="Arial" w:hAnsi="Arial"/>
          <w:sz w:val="24"/>
          <w:szCs w:val="24"/>
        </w:rPr>
        <w:t>a</w:t>
      </w:r>
      <w:r w:rsidR="009749BA" w:rsidRPr="00E67690">
        <w:rPr>
          <w:rFonts w:ascii="Arial" w:hAnsi="Arial"/>
          <w:sz w:val="24"/>
          <w:szCs w:val="24"/>
        </w:rPr>
        <w:t xml:space="preserve"> dalle varie fameliche lobby</w:t>
      </w:r>
      <w:r w:rsidR="00CC3AA3">
        <w:rPr>
          <w:rFonts w:ascii="Arial" w:hAnsi="Arial"/>
          <w:sz w:val="24"/>
          <w:szCs w:val="24"/>
        </w:rPr>
        <w:t xml:space="preserve"> travestite di verde e digitalizzate</w:t>
      </w:r>
      <w:r w:rsidR="009749BA" w:rsidRPr="00E67690">
        <w:rPr>
          <w:rFonts w:ascii="Arial" w:hAnsi="Arial"/>
          <w:sz w:val="24"/>
          <w:szCs w:val="24"/>
        </w:rPr>
        <w:t>, mentre si avvicina lo sblocco dei licenziamenti (fine marzo), che getterà sulla strada altre centinaia di migliaia se non milioni di lavoratrici e lavoratori.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3F301C" w:rsidTr="003F301C">
        <w:tc>
          <w:tcPr>
            <w:tcW w:w="10988" w:type="dxa"/>
          </w:tcPr>
          <w:p w:rsidR="003F301C" w:rsidRPr="003F301C" w:rsidRDefault="003F301C" w:rsidP="00A21FCF">
            <w:pPr>
              <w:spacing w:before="60"/>
              <w:jc w:val="center"/>
              <w:rPr>
                <w:rFonts w:ascii="Rubik" w:hAnsi="Rubik" w:cs="Rubik"/>
                <w:b/>
                <w:color w:val="FF0000"/>
                <w:sz w:val="32"/>
                <w:szCs w:val="32"/>
              </w:rPr>
            </w:pPr>
            <w:r w:rsidRPr="003F301C">
              <w:rPr>
                <w:rFonts w:ascii="Rubik" w:hAnsi="Rubik" w:cs="Rubik"/>
                <w:b/>
                <w:color w:val="FF0000"/>
                <w:sz w:val="32"/>
                <w:szCs w:val="32"/>
              </w:rPr>
              <w:t>Per la salute e la vita, per un salario medio garantito a disoccupati, sottoccupati e sottopagati</w:t>
            </w:r>
          </w:p>
          <w:p w:rsidR="003F301C" w:rsidRPr="007B7B85" w:rsidRDefault="003F301C" w:rsidP="00A21FCF">
            <w:pPr>
              <w:spacing w:before="60"/>
              <w:jc w:val="center"/>
              <w:rPr>
                <w:rFonts w:ascii="Rubik" w:hAnsi="Rubik" w:cs="Rubik"/>
                <w:b/>
                <w:color w:val="FF0000"/>
                <w:spacing w:val="-10"/>
                <w:sz w:val="32"/>
                <w:szCs w:val="32"/>
              </w:rPr>
            </w:pPr>
            <w:r w:rsidRPr="007B7B85">
              <w:rPr>
                <w:rFonts w:ascii="Rubik" w:hAnsi="Rubik" w:cs="Rubik"/>
                <w:b/>
                <w:color w:val="FF0000"/>
                <w:spacing w:val="-10"/>
                <w:sz w:val="32"/>
                <w:szCs w:val="32"/>
              </w:rPr>
              <w:t xml:space="preserve">VENERDÌ 18 DICEMBRE </w:t>
            </w:r>
            <w:r w:rsidR="007B7B85" w:rsidRPr="007B7B85">
              <w:rPr>
                <w:rFonts w:ascii="Rubik" w:hAnsi="Rubik" w:cs="Rubik"/>
                <w:b/>
                <w:color w:val="FF0000"/>
                <w:spacing w:val="-10"/>
                <w:sz w:val="32"/>
                <w:szCs w:val="32"/>
              </w:rPr>
              <w:t xml:space="preserve">ore 15 </w:t>
            </w:r>
            <w:r w:rsidRPr="007B7B85">
              <w:rPr>
                <w:rFonts w:ascii="Rubik" w:hAnsi="Rubik" w:cs="Rubik"/>
                <w:b/>
                <w:color w:val="FF0000"/>
                <w:spacing w:val="-10"/>
                <w:sz w:val="32"/>
                <w:szCs w:val="32"/>
              </w:rPr>
              <w:t xml:space="preserve">MANIFESTIAMO SOTTO LA </w:t>
            </w:r>
            <w:proofErr w:type="gramStart"/>
            <w:r w:rsidRPr="007B7B85">
              <w:rPr>
                <w:rFonts w:ascii="Rubik" w:hAnsi="Rubik" w:cs="Rubik"/>
                <w:b/>
                <w:color w:val="FF0000"/>
                <w:spacing w:val="-10"/>
                <w:sz w:val="32"/>
                <w:szCs w:val="32"/>
              </w:rPr>
              <w:t>PREFETTURA !</w:t>
            </w:r>
            <w:proofErr w:type="gramEnd"/>
          </w:p>
          <w:p w:rsidR="00EB2E54" w:rsidRDefault="00EB2E54" w:rsidP="00A21FCF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E54">
              <w:rPr>
                <w:rFonts w:ascii="Arial" w:hAnsi="Arial" w:cs="Arial"/>
                <w:b/>
                <w:sz w:val="24"/>
                <w:szCs w:val="24"/>
              </w:rPr>
              <w:t xml:space="preserve">Corso </w:t>
            </w: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EB2E54">
              <w:rPr>
                <w:rFonts w:ascii="Arial" w:hAnsi="Arial" w:cs="Arial"/>
                <w:b/>
                <w:sz w:val="24"/>
                <w:szCs w:val="24"/>
              </w:rPr>
              <w:t>onforte/via Vivaio</w:t>
            </w:r>
          </w:p>
          <w:p w:rsidR="007B7B85" w:rsidRPr="005021CE" w:rsidRDefault="007B7B85" w:rsidP="00A21FCF">
            <w:pPr>
              <w:spacing w:before="60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5021CE">
              <w:rPr>
                <w:rFonts w:ascii="Rubik" w:hAnsi="Rubik" w:cs="Rubik"/>
                <w:b/>
                <w:color w:val="FF0000"/>
                <w:spacing w:val="-10"/>
                <w:sz w:val="32"/>
                <w:szCs w:val="32"/>
              </w:rPr>
              <w:lastRenderedPageBreak/>
              <w:t xml:space="preserve">SABATO 19 ore 15 VOLANTINAGGIO </w:t>
            </w:r>
            <w:r w:rsidR="00AE2FBE">
              <w:rPr>
                <w:rFonts w:ascii="Rubik" w:hAnsi="Rubik" w:cs="Rubik"/>
                <w:b/>
                <w:color w:val="FF0000"/>
                <w:spacing w:val="-10"/>
                <w:sz w:val="32"/>
                <w:szCs w:val="32"/>
              </w:rPr>
              <w:t xml:space="preserve">negozio </w:t>
            </w:r>
            <w:r w:rsidRPr="005021CE">
              <w:rPr>
                <w:rFonts w:ascii="Rubik" w:hAnsi="Rubik" w:cs="Rubik"/>
                <w:b/>
                <w:color w:val="FF0000"/>
                <w:spacing w:val="-10"/>
                <w:sz w:val="32"/>
                <w:szCs w:val="32"/>
              </w:rPr>
              <w:t xml:space="preserve">ZARA </w:t>
            </w:r>
            <w:r w:rsidRPr="00A21FCF">
              <w:rPr>
                <w:rFonts w:ascii="Arial" w:hAnsi="Arial" w:cs="Arial"/>
                <w:b/>
                <w:sz w:val="24"/>
                <w:szCs w:val="24"/>
              </w:rPr>
              <w:t xml:space="preserve">C.so </w:t>
            </w:r>
            <w:proofErr w:type="spellStart"/>
            <w:r w:rsidRPr="00A21FCF">
              <w:rPr>
                <w:rFonts w:ascii="Arial" w:hAnsi="Arial" w:cs="Arial"/>
                <w:b/>
                <w:sz w:val="24"/>
                <w:szCs w:val="24"/>
              </w:rPr>
              <w:t>Vitt</w:t>
            </w:r>
            <w:proofErr w:type="spellEnd"/>
            <w:r w:rsidRPr="00A21FCF">
              <w:rPr>
                <w:rFonts w:ascii="Arial" w:hAnsi="Arial" w:cs="Arial"/>
                <w:b/>
                <w:sz w:val="24"/>
                <w:szCs w:val="24"/>
              </w:rPr>
              <w:t>. Eman</w:t>
            </w:r>
            <w:r w:rsidR="005021CE" w:rsidRPr="00A21FCF">
              <w:rPr>
                <w:rFonts w:ascii="Arial" w:hAnsi="Arial" w:cs="Arial"/>
                <w:b/>
                <w:sz w:val="24"/>
                <w:szCs w:val="24"/>
              </w:rPr>
              <w:t>uele</w:t>
            </w:r>
          </w:p>
          <w:p w:rsidR="003F301C" w:rsidRPr="003F301C" w:rsidRDefault="003F301C" w:rsidP="00A21FCF">
            <w:pPr>
              <w:spacing w:before="60"/>
              <w:jc w:val="center"/>
              <w:rPr>
                <w:rFonts w:ascii="Rubik" w:hAnsi="Rubik" w:cs="Rubik"/>
                <w:b/>
                <w:color w:val="FF0000"/>
                <w:sz w:val="32"/>
                <w:szCs w:val="32"/>
              </w:rPr>
            </w:pPr>
            <w:r w:rsidRPr="003F301C">
              <w:rPr>
                <w:rFonts w:ascii="Rubik" w:hAnsi="Rubik" w:cs="Rubik"/>
                <w:b/>
                <w:color w:val="FF0000"/>
                <w:sz w:val="32"/>
                <w:szCs w:val="32"/>
              </w:rPr>
              <w:t>COSTRUIAMO LO SCIOPERO GENERALE DEL 29 GENNAIO!</w:t>
            </w:r>
          </w:p>
        </w:tc>
      </w:tr>
    </w:tbl>
    <w:p w:rsidR="003F301C" w:rsidRPr="0090351A" w:rsidRDefault="003F301C" w:rsidP="003F301C">
      <w:pPr>
        <w:jc w:val="right"/>
        <w:rPr>
          <w:rFonts w:ascii="Comic Sans MS" w:hAnsi="Comic Sans MS" w:cs="Calibri"/>
          <w:b/>
          <w:sz w:val="28"/>
          <w:szCs w:val="28"/>
        </w:rPr>
      </w:pPr>
      <w:r w:rsidRPr="0090351A">
        <w:rPr>
          <w:rFonts w:ascii="Comic Sans MS" w:hAnsi="Comic Sans MS" w:cs="Calibri"/>
          <w:b/>
          <w:sz w:val="28"/>
          <w:szCs w:val="28"/>
        </w:rPr>
        <w:lastRenderedPageBreak/>
        <w:t>Lavoratori Combattivi di Milano e Lombardia</w:t>
      </w:r>
    </w:p>
    <w:p w:rsidR="00EB2E54" w:rsidRDefault="0073341F" w:rsidP="00EB2E54">
      <w:pPr>
        <w:jc w:val="right"/>
      </w:pPr>
      <w:proofErr w:type="spellStart"/>
      <w:r w:rsidRPr="00EB2E54">
        <w:rPr>
          <w:rFonts w:asciiTheme="minorHAnsi" w:hAnsiTheme="minorHAnsi" w:cstheme="minorHAnsi"/>
          <w:b/>
          <w:sz w:val="14"/>
          <w:szCs w:val="14"/>
        </w:rPr>
        <w:t>Fot</w:t>
      </w:r>
      <w:proofErr w:type="spellEnd"/>
      <w:r w:rsidRPr="00EB2E54">
        <w:rPr>
          <w:rFonts w:asciiTheme="minorHAnsi" w:hAnsiTheme="minorHAnsi" w:cstheme="minorHAnsi"/>
          <w:b/>
          <w:sz w:val="14"/>
          <w:szCs w:val="14"/>
        </w:rPr>
        <w:t xml:space="preserve"> in </w:t>
      </w:r>
      <w:proofErr w:type="spellStart"/>
      <w:r w:rsidRPr="00EB2E54">
        <w:rPr>
          <w:rFonts w:asciiTheme="minorHAnsi" w:hAnsiTheme="minorHAnsi" w:cstheme="minorHAnsi"/>
          <w:b/>
          <w:sz w:val="14"/>
          <w:szCs w:val="14"/>
        </w:rPr>
        <w:t>pr</w:t>
      </w:r>
      <w:proofErr w:type="spellEnd"/>
      <w:r w:rsidRPr="00EB2E54">
        <w:rPr>
          <w:rFonts w:asciiTheme="minorHAnsi" w:hAnsiTheme="minorHAnsi" w:cstheme="minorHAnsi"/>
          <w:b/>
          <w:sz w:val="14"/>
          <w:szCs w:val="14"/>
        </w:rPr>
        <w:t xml:space="preserve"> 15.12.2020</w:t>
      </w:r>
      <w:r w:rsidRPr="00EB2E54">
        <w:rPr>
          <w:rFonts w:ascii="Comic Sans MS" w:hAnsi="Comic Sans MS" w:cs="Calibri"/>
          <w:b/>
          <w:sz w:val="14"/>
          <w:szCs w:val="14"/>
        </w:rPr>
        <w:t xml:space="preserve"> </w:t>
      </w:r>
      <w:r>
        <w:rPr>
          <w:rFonts w:ascii="Comic Sans MS" w:hAnsi="Comic Sans MS" w:cs="Calibri"/>
          <w:b/>
          <w:sz w:val="14"/>
          <w:szCs w:val="14"/>
        </w:rPr>
        <w:t xml:space="preserve">                                                                           </w:t>
      </w:r>
      <w:r w:rsidR="003F301C">
        <w:rPr>
          <w:rFonts w:ascii="Arial" w:hAnsi="Arial" w:cs="Calibri"/>
          <w:sz w:val="21"/>
          <w:szCs w:val="21"/>
        </w:rPr>
        <w:t xml:space="preserve">Contatti: </w:t>
      </w:r>
      <w:hyperlink r:id="rId7" w:history="1">
        <w:r w:rsidR="003F301C" w:rsidRPr="006B3B6A">
          <w:rPr>
            <w:rStyle w:val="Collegamentoipertestuale"/>
            <w:rFonts w:ascii="Arial" w:hAnsi="Arial" w:cs="Calibri"/>
            <w:sz w:val="21"/>
            <w:szCs w:val="21"/>
          </w:rPr>
          <w:t>lavcombattivi.milano.lombardia@gmail.com</w:t>
        </w:r>
      </w:hyperlink>
      <w:r w:rsidR="00EB2E54">
        <w:rPr>
          <w:rFonts w:ascii="Comic Sans MS" w:hAnsi="Comic Sans MS" w:cs="Calibri"/>
          <w:b/>
          <w:sz w:val="14"/>
          <w:szCs w:val="14"/>
        </w:rPr>
        <w:t xml:space="preserve">          </w:t>
      </w:r>
    </w:p>
    <w:sectPr w:rsidR="00EB2E54" w:rsidSect="003F3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567" w:bottom="510" w:left="56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BD8" w:rsidRDefault="00D52BD8" w:rsidP="00D52BD8">
      <w:pPr>
        <w:spacing w:line="240" w:lineRule="auto"/>
      </w:pPr>
      <w:r>
        <w:separator/>
      </w:r>
    </w:p>
  </w:endnote>
  <w:endnote w:type="continuationSeparator" w:id="0">
    <w:p w:rsidR="00D52BD8" w:rsidRDefault="00D52BD8" w:rsidP="00D52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9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D8" w:rsidRDefault="00D52B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D8" w:rsidRDefault="00D52BD8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c8fe47b4be943da9e83946a7" o:spid="_x0000_s4097" type="#_x0000_t202" alt="{&quot;HashCode&quot;:-152805018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:rsidR="00D52BD8" w:rsidRPr="00D52BD8" w:rsidRDefault="00D52BD8" w:rsidP="00D52BD8">
                <w:pPr>
                  <w:rPr>
                    <w:rFonts w:cs="Calibri"/>
                    <w:color w:val="000000"/>
                    <w:sz w:val="20"/>
                  </w:rPr>
                </w:pPr>
                <w:r w:rsidRPr="00D52BD8">
                  <w:rPr>
                    <w:rFonts w:cs="Calibri"/>
                    <w:color w:val="000000"/>
                    <w:sz w:val="20"/>
                  </w:rPr>
                  <w:t>INTERNAL USE ONLY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D8" w:rsidRDefault="00D52B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BD8" w:rsidRDefault="00D52BD8" w:rsidP="00D52BD8">
      <w:pPr>
        <w:spacing w:line="240" w:lineRule="auto"/>
      </w:pPr>
      <w:r>
        <w:separator/>
      </w:r>
    </w:p>
  </w:footnote>
  <w:footnote w:type="continuationSeparator" w:id="0">
    <w:p w:rsidR="00D52BD8" w:rsidRDefault="00D52BD8" w:rsidP="00D52B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D8" w:rsidRDefault="00D52B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D8" w:rsidRDefault="00D52BD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BD8" w:rsidRDefault="00D52B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851"/>
    <w:multiLevelType w:val="hybridMultilevel"/>
    <w:tmpl w:val="8D602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D84"/>
    <w:rsid w:val="00043351"/>
    <w:rsid w:val="00193A16"/>
    <w:rsid w:val="00254599"/>
    <w:rsid w:val="00304001"/>
    <w:rsid w:val="003F301C"/>
    <w:rsid w:val="003F6DDF"/>
    <w:rsid w:val="004B278E"/>
    <w:rsid w:val="005021CE"/>
    <w:rsid w:val="005242E0"/>
    <w:rsid w:val="00587068"/>
    <w:rsid w:val="006156A7"/>
    <w:rsid w:val="00624D84"/>
    <w:rsid w:val="0073341F"/>
    <w:rsid w:val="007B7B85"/>
    <w:rsid w:val="008270C5"/>
    <w:rsid w:val="00870017"/>
    <w:rsid w:val="008E3973"/>
    <w:rsid w:val="0094114C"/>
    <w:rsid w:val="009749BA"/>
    <w:rsid w:val="009A3650"/>
    <w:rsid w:val="009A38C1"/>
    <w:rsid w:val="009D1504"/>
    <w:rsid w:val="00A21FCF"/>
    <w:rsid w:val="00A45804"/>
    <w:rsid w:val="00AC462C"/>
    <w:rsid w:val="00AE2FBE"/>
    <w:rsid w:val="00BA4924"/>
    <w:rsid w:val="00CC3AA3"/>
    <w:rsid w:val="00CC524A"/>
    <w:rsid w:val="00CD454A"/>
    <w:rsid w:val="00D52BD8"/>
    <w:rsid w:val="00D66A22"/>
    <w:rsid w:val="00DC34AA"/>
    <w:rsid w:val="00E457A4"/>
    <w:rsid w:val="00E67690"/>
    <w:rsid w:val="00EB2E54"/>
    <w:rsid w:val="00EB7DA6"/>
    <w:rsid w:val="00F00BBA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5:docId w15:val="{F1094B49-F4A2-4955-9D9F-7261DF42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0BBA"/>
    <w:pPr>
      <w:suppressAutoHyphens/>
      <w:spacing w:line="100" w:lineRule="atLeast"/>
    </w:pPr>
    <w:rPr>
      <w:rFonts w:ascii="Calibri" w:eastAsia="SimSun" w:hAnsi="Calibri" w:cs="font319"/>
      <w:sz w:val="22"/>
      <w:szCs w:val="22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00BBA"/>
  </w:style>
  <w:style w:type="character" w:customStyle="1" w:styleId="Rimandocommento1">
    <w:name w:val="Rimando commento1"/>
    <w:basedOn w:val="Carpredefinitoparagrafo1"/>
    <w:rsid w:val="00F00BBA"/>
    <w:rPr>
      <w:sz w:val="16"/>
      <w:szCs w:val="16"/>
    </w:rPr>
  </w:style>
  <w:style w:type="character" w:customStyle="1" w:styleId="TestocommentoCarattere">
    <w:name w:val="Testo commento Carattere"/>
    <w:basedOn w:val="Carpredefinitoparagrafo1"/>
    <w:rsid w:val="00F00BBA"/>
    <w:rPr>
      <w:rFonts w:cs="font319"/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F00BBA"/>
    <w:rPr>
      <w:rFonts w:cs="font319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1"/>
    <w:rsid w:val="00F00BBA"/>
    <w:rPr>
      <w:rFonts w:ascii="Segoe UI" w:hAnsi="Segoe UI" w:cs="Segoe UI"/>
      <w:sz w:val="18"/>
      <w:szCs w:val="18"/>
    </w:rPr>
  </w:style>
  <w:style w:type="paragraph" w:customStyle="1" w:styleId="Intestazione1">
    <w:name w:val="Intestazione1"/>
    <w:basedOn w:val="Normale"/>
    <w:next w:val="Corpotesto"/>
    <w:rsid w:val="00F00B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F00BBA"/>
    <w:pPr>
      <w:spacing w:after="120"/>
    </w:pPr>
  </w:style>
  <w:style w:type="paragraph" w:styleId="Elenco">
    <w:name w:val="List"/>
    <w:basedOn w:val="Corpotesto"/>
    <w:rsid w:val="00F00BBA"/>
    <w:rPr>
      <w:rFonts w:cs="Mangal"/>
    </w:rPr>
  </w:style>
  <w:style w:type="paragraph" w:customStyle="1" w:styleId="Didascalia1">
    <w:name w:val="Didascalia1"/>
    <w:basedOn w:val="Normale"/>
    <w:rsid w:val="00F00B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00BBA"/>
    <w:pPr>
      <w:suppressLineNumbers/>
    </w:pPr>
    <w:rPr>
      <w:rFonts w:cs="Mangal"/>
    </w:rPr>
  </w:style>
  <w:style w:type="paragraph" w:customStyle="1" w:styleId="Testocommento1">
    <w:name w:val="Testo commento1"/>
    <w:basedOn w:val="Normale"/>
    <w:rsid w:val="00F00BBA"/>
    <w:rPr>
      <w:sz w:val="20"/>
      <w:szCs w:val="20"/>
    </w:rPr>
  </w:style>
  <w:style w:type="paragraph" w:customStyle="1" w:styleId="Soggettocommento1">
    <w:name w:val="Soggetto commento1"/>
    <w:basedOn w:val="Testocommento1"/>
    <w:rsid w:val="00F00BBA"/>
    <w:rPr>
      <w:b/>
      <w:bCs/>
    </w:rPr>
  </w:style>
  <w:style w:type="paragraph" w:customStyle="1" w:styleId="Testofumetto1">
    <w:name w:val="Testo fumetto1"/>
    <w:basedOn w:val="Normale"/>
    <w:rsid w:val="00F00BB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F30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F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52BD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BD8"/>
    <w:rPr>
      <w:rFonts w:ascii="Calibri" w:eastAsia="SimSun" w:hAnsi="Calibri" w:cs="font319"/>
      <w:sz w:val="22"/>
      <w:szCs w:val="22"/>
      <w:lang w:val="it-IT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52BD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BD8"/>
    <w:rPr>
      <w:rFonts w:ascii="Calibri" w:eastAsia="SimSun" w:hAnsi="Calibri" w:cs="font319"/>
      <w:sz w:val="22"/>
      <w:szCs w:val="22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vcombattivi.milano.lombardi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sala</dc:creator>
  <cp:lastModifiedBy>Francesca Griffini</cp:lastModifiedBy>
  <cp:revision>2</cp:revision>
  <cp:lastPrinted>2020-12-16T17:43:00Z</cp:lastPrinted>
  <dcterms:created xsi:type="dcterms:W3CDTF">2020-12-17T07:28:00Z</dcterms:created>
  <dcterms:modified xsi:type="dcterms:W3CDTF">2020-12-17T07:28:00Z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9108d454-5c13-4905-93be-12ec8059c842_Enabled">
    <vt:lpwstr>True</vt:lpwstr>
  </property>
  <property fmtid="{D5CDD505-2E9C-101B-9397-08002B2CF9AE}" pid="9" name="MSIP_Label_9108d454-5c13-4905-93be-12ec8059c842_SiteId">
    <vt:lpwstr>473672ba-cd07-4371-a2ae-788b4c61840e</vt:lpwstr>
  </property>
  <property fmtid="{D5CDD505-2E9C-101B-9397-08002B2CF9AE}" pid="10" name="MSIP_Label_9108d454-5c13-4905-93be-12ec8059c842_Owner">
    <vt:lpwstr>francesca.griffini@it.zurich.com</vt:lpwstr>
  </property>
  <property fmtid="{D5CDD505-2E9C-101B-9397-08002B2CF9AE}" pid="11" name="MSIP_Label_9108d454-5c13-4905-93be-12ec8059c842_SetDate">
    <vt:lpwstr>2020-12-17T07:28:24.8859156Z</vt:lpwstr>
  </property>
  <property fmtid="{D5CDD505-2E9C-101B-9397-08002B2CF9AE}" pid="12" name="MSIP_Label_9108d454-5c13-4905-93be-12ec8059c842_Name">
    <vt:lpwstr>Internal Use Only</vt:lpwstr>
  </property>
  <property fmtid="{D5CDD505-2E9C-101B-9397-08002B2CF9AE}" pid="13" name="MSIP_Label_9108d454-5c13-4905-93be-12ec8059c842_Application">
    <vt:lpwstr>Microsoft Azure Information Protection</vt:lpwstr>
  </property>
  <property fmtid="{D5CDD505-2E9C-101B-9397-08002B2CF9AE}" pid="14" name="MSIP_Label_9108d454-5c13-4905-93be-12ec8059c842_ActionId">
    <vt:lpwstr>9c3febd3-f48e-4e4f-941b-80bf88cd3044</vt:lpwstr>
  </property>
  <property fmtid="{D5CDD505-2E9C-101B-9397-08002B2CF9AE}" pid="15" name="MSIP_Label_9108d454-5c13-4905-93be-12ec8059c842_Extended_MSFT_Method">
    <vt:lpwstr>Manual</vt:lpwstr>
  </property>
  <property fmtid="{D5CDD505-2E9C-101B-9397-08002B2CF9AE}" pid="16" name="Sensitivity">
    <vt:lpwstr>Internal Use Only</vt:lpwstr>
  </property>
</Properties>
</file>